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678E500"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r w:rsidR="00C85FA0">
                              <w:rPr>
                                <w:rFonts w:ascii="Times New Roman" w:hAnsi="Times New Roman"/>
                                <w:sz w:val="16"/>
                                <w:szCs w:val="16"/>
                                <w:lang w:val="en-US"/>
                              </w:rPr>
                              <w:t>Volume</w:t>
                            </w:r>
                            <w:r>
                              <w:rPr>
                                <w:rFonts w:ascii="Times New Roman" w:hAnsi="Times New Roman"/>
                                <w:sz w:val="16"/>
                                <w:szCs w:val="16"/>
                                <w:lang w:val="en-US"/>
                              </w:rPr>
                              <w:t>(</w:t>
                            </w:r>
                            <w:r w:rsidR="00C85FA0">
                              <w:rPr>
                                <w:rFonts w:ascii="Times New Roman" w:hAnsi="Times New Roman"/>
                                <w:sz w:val="16"/>
                                <w:szCs w:val="16"/>
                                <w:lang w:val="en-US"/>
                              </w:rPr>
                              <w:t>Issue</w:t>
                            </w:r>
                            <w:r>
                              <w:rPr>
                                <w:rFonts w:ascii="Times New Roman" w:hAnsi="Times New Roman"/>
                                <w:sz w:val="16"/>
                                <w:szCs w:val="16"/>
                                <w:lang w:val="en-US"/>
                              </w:rPr>
                              <w:t>): X. https://doi.org/10.</w:t>
                            </w:r>
                            <w:r w:rsidR="00BA6134">
                              <w:rPr>
                                <w:rFonts w:ascii="Times New Roman" w:hAnsi="Times New Roman"/>
                                <w:sz w:val="16"/>
                                <w:szCs w:val="16"/>
                                <w:lang w:val="en-US"/>
                              </w:rPr>
                              <w:t>54517</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62E2FE26"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Asia Pacific Academy of Science Pte. Ltd.</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678E500"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r w:rsidR="00C85FA0">
                        <w:rPr>
                          <w:rFonts w:ascii="Times New Roman" w:hAnsi="Times New Roman"/>
                          <w:sz w:val="16"/>
                          <w:szCs w:val="16"/>
                          <w:lang w:val="en-US"/>
                        </w:rPr>
                        <w:t>Volume</w:t>
                      </w:r>
                      <w:r>
                        <w:rPr>
                          <w:rFonts w:ascii="Times New Roman" w:hAnsi="Times New Roman"/>
                          <w:sz w:val="16"/>
                          <w:szCs w:val="16"/>
                          <w:lang w:val="en-US"/>
                        </w:rPr>
                        <w:t>(</w:t>
                      </w:r>
                      <w:r w:rsidR="00C85FA0">
                        <w:rPr>
                          <w:rFonts w:ascii="Times New Roman" w:hAnsi="Times New Roman"/>
                          <w:sz w:val="16"/>
                          <w:szCs w:val="16"/>
                          <w:lang w:val="en-US"/>
                        </w:rPr>
                        <w:t>Issue</w:t>
                      </w:r>
                      <w:r>
                        <w:rPr>
                          <w:rFonts w:ascii="Times New Roman" w:hAnsi="Times New Roman"/>
                          <w:sz w:val="16"/>
                          <w:szCs w:val="16"/>
                          <w:lang w:val="en-US"/>
                        </w:rPr>
                        <w:t>): X. https://doi.org/10.</w:t>
                      </w:r>
                      <w:r w:rsidR="00BA6134">
                        <w:rPr>
                          <w:rFonts w:ascii="Times New Roman" w:hAnsi="Times New Roman"/>
                          <w:sz w:val="16"/>
                          <w:szCs w:val="16"/>
                          <w:lang w:val="en-US"/>
                        </w:rPr>
                        <w:t>54517</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62E2FE26"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Asia Pacific Academy of Science Pte. Ltd.</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r>
        <w:rPr>
          <w:rFonts w:ascii="Times New Roman" w:hAnsi="Times New Roman"/>
          <w:szCs w:val="24"/>
          <w:lang w:val="en-US"/>
        </w:rPr>
        <w:t xml:space="preserve">Interventionary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77777777" w:rsidR="008E679E" w:rsidRDefault="00315CC3">
      <w:pPr>
        <w:adjustRightInd w:val="0"/>
        <w:snapToGrid w:val="0"/>
        <w:spacing w:after="0" w:line="288" w:lineRule="auto"/>
        <w:ind w:left="2948" w:firstLineChars="200" w:firstLine="440"/>
        <w:jc w:val="both"/>
        <w:rPr>
          <w:rFonts w:ascii="Times New Roman" w:hAnsi="Times New Roman"/>
          <w:b/>
          <w:bCs/>
        </w:rPr>
      </w:pPr>
      <w:r>
        <w:rPr>
          <w:rFonts w:ascii="Times New Roman" w:hAnsi="Times New Roman"/>
        </w:rPr>
        <w:t>This section is not mandatory but can be added to the manuscript if the discussion is unusually long or complex.</w:t>
      </w:r>
    </w:p>
    <w:p w14:paraId="5685E4CF" w14:textId="77777777" w:rsidR="008E679E" w:rsidRDefault="00315CC3">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w:t>
      </w:r>
      <w:r>
        <w:rPr>
          <w:rFonts w:ascii="Times New Roman" w:hAnsi="Times New Roman"/>
          <w:lang w:val="en-US"/>
        </w:rPr>
        <w:lastRenderedPageBreak/>
        <w:t>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69A7AE2B" w14:textId="77777777"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0D18C2C" w14:textId="3825F14B"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5505EE9B" w14:textId="77777777" w:rsidR="00141517" w:rsidRDefault="00141517" w:rsidP="00141517">
      <w:pPr>
        <w:adjustRightInd w:val="0"/>
        <w:snapToGrid w:val="0"/>
        <w:spacing w:before="120" w:after="120" w:line="288" w:lineRule="auto"/>
        <w:ind w:left="2948"/>
        <w:rPr>
          <w:rFonts w:ascii="Times New Roman" w:hAnsi="Times New Roman"/>
          <w:bCs/>
          <w:lang w:val="en-US" w:eastAsia="zh-CN"/>
        </w:rPr>
      </w:pPr>
      <w:r>
        <w:rPr>
          <w:rFonts w:ascii="Times New Roman" w:hAnsi="Times New Roman"/>
          <w:b/>
        </w:rPr>
        <w:t>Ethical approval</w:t>
      </w:r>
      <w:r>
        <w:rPr>
          <w:rFonts w:ascii="Times New Roman" w:hAnsi="Times New Roman" w:hint="eastAsia"/>
          <w:b/>
        </w:rPr>
        <w:t>:</w:t>
      </w:r>
      <w:r>
        <w:rPr>
          <w:rFonts w:ascii="Times New Roman" w:hAnsi="Times New Roman"/>
          <w:bCs/>
        </w:rPr>
        <w:t xml:space="preserve"> </w:t>
      </w:r>
      <w:r>
        <w:rPr>
          <w:rFonts w:ascii="Times New Roman" w:hAnsi="Times New Roman"/>
        </w:rPr>
        <w:t xml:space="preserve">This study was reviewed and approved by XXX (approval number: </w:t>
      </w:r>
      <w:r>
        <w:rPr>
          <w:rFonts w:ascii="Times New Roman" w:hAnsi="Times New Roman" w:hint="eastAsia"/>
        </w:rPr>
        <w:t>X</w:t>
      </w:r>
      <w:r>
        <w:rPr>
          <w:rFonts w:ascii="Times New Roman" w:hAnsi="Times New Roman"/>
        </w:rPr>
        <w:t>XXX).</w:t>
      </w:r>
    </w:p>
    <w:p w14:paraId="5F9F9DB4" w14:textId="77777777" w:rsidR="00141517" w:rsidRDefault="00141517" w:rsidP="00141517">
      <w:pPr>
        <w:adjustRightInd w:val="0"/>
        <w:snapToGrid w:val="0"/>
        <w:spacing w:before="120" w:after="120" w:line="288" w:lineRule="auto"/>
        <w:ind w:left="2948"/>
        <w:rPr>
          <w:rFonts w:ascii="Times New Roman" w:hAnsi="Times New Roman"/>
        </w:rPr>
      </w:pPr>
      <w:r>
        <w:rPr>
          <w:rFonts w:ascii="Times New Roman" w:hAnsi="Times New Roman"/>
          <w:b/>
        </w:rPr>
        <w:t>Informed consent statement</w:t>
      </w:r>
      <w:r>
        <w:rPr>
          <w:rFonts w:ascii="Times New Roman" w:hAnsi="Times New Roman" w:hint="eastAsia"/>
          <w:b/>
        </w:rPr>
        <w:t>:</w:t>
      </w:r>
      <w:r>
        <w:rPr>
          <w:rFonts w:ascii="Times New Roman" w:hAnsi="Times New Roman"/>
          <w:bCs/>
        </w:rPr>
        <w:t xml:space="preserve"> </w:t>
      </w:r>
      <w:r>
        <w:rPr>
          <w:rFonts w:ascii="Times New Roman" w:hAnsi="Times New Roman"/>
        </w:rPr>
        <w:t>Informed consent was obtained from all subjects</w:t>
      </w:r>
      <w:r>
        <w:rPr>
          <w:rFonts w:ascii="Times New Roman" w:hAnsi="Times New Roman"/>
          <w:b/>
          <w:bCs/>
        </w:rPr>
        <w:t xml:space="preserve"> </w:t>
      </w:r>
      <w:r>
        <w:rPr>
          <w:rFonts w:ascii="Times New Roman" w:hAnsi="Times New Roman"/>
        </w:rPr>
        <w:t>and their legal guardians</w:t>
      </w:r>
      <w:r>
        <w:rPr>
          <w:rFonts w:ascii="Times New Roman" w:hAnsi="Times New Roman"/>
          <w:b/>
          <w:bCs/>
        </w:rPr>
        <w:t xml:space="preserve"> </w:t>
      </w:r>
      <w:r>
        <w:rPr>
          <w:rFonts w:ascii="Times New Roman" w:hAnsi="Times New Roman"/>
        </w:rPr>
        <w:t>involved in the study.</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In the text, reference numbers should be placed in a square brackets [ ]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Volume(Issue) (if available): Firstpage–Lastpage. doi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lastRenderedPageBreak/>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even" r:id="rId10"/>
      <w:headerReference w:type="default" r:id="rId11"/>
      <w:footerReference w:type="even" r:id="rId12"/>
      <w:footerReference w:type="default" r:id="rId13"/>
      <w:headerReference w:type="first" r:id="rId14"/>
      <w:footerReference w:type="first" r:id="rId15"/>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A28D" w14:textId="77777777" w:rsidR="00375098" w:rsidRDefault="00375098">
      <w:pPr>
        <w:spacing w:line="240" w:lineRule="auto"/>
      </w:pPr>
      <w:r>
        <w:separator/>
      </w:r>
    </w:p>
    <w:p w14:paraId="6CF3A781" w14:textId="77777777" w:rsidR="00375098" w:rsidRDefault="00375098"/>
  </w:endnote>
  <w:endnote w:type="continuationSeparator" w:id="0">
    <w:p w14:paraId="45482910" w14:textId="77777777" w:rsidR="00375098" w:rsidRDefault="00375098">
      <w:pPr>
        <w:spacing w:line="240" w:lineRule="auto"/>
      </w:pPr>
      <w:r>
        <w:continuationSeparator/>
      </w:r>
    </w:p>
    <w:p w14:paraId="7C5C295E" w14:textId="77777777" w:rsidR="00375098" w:rsidRDefault="0037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9422" w14:textId="77777777" w:rsidR="00783810" w:rsidRDefault="007838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697E" w14:textId="77777777" w:rsidR="00375098" w:rsidRDefault="00375098">
      <w:pPr>
        <w:spacing w:after="0"/>
      </w:pPr>
      <w:r>
        <w:separator/>
      </w:r>
    </w:p>
    <w:p w14:paraId="7D2DB201" w14:textId="77777777" w:rsidR="00375098" w:rsidRDefault="00375098"/>
  </w:footnote>
  <w:footnote w:type="continuationSeparator" w:id="0">
    <w:p w14:paraId="34BB8927" w14:textId="77777777" w:rsidR="00375098" w:rsidRDefault="00375098">
      <w:pPr>
        <w:spacing w:after="0"/>
      </w:pPr>
      <w:r>
        <w:continuationSeparator/>
      </w:r>
    </w:p>
    <w:p w14:paraId="1989688C" w14:textId="77777777" w:rsidR="00375098" w:rsidRDefault="00375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129F" w14:textId="77777777" w:rsidR="00783810" w:rsidRDefault="0078381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5DAB1389" w:rsidR="008E679E" w:rsidRDefault="002A2746">
    <w:pPr>
      <w:pStyle w:val="ab"/>
      <w:adjustRightInd w:val="0"/>
      <w:snapToGrid w:val="0"/>
      <w:jc w:val="right"/>
      <w:rPr>
        <w:rFonts w:ascii="Times New Roman" w:hAnsi="Times New Roman"/>
        <w:sz w:val="16"/>
        <w:szCs w:val="16"/>
      </w:rPr>
    </w:pPr>
    <w:r>
      <w:rPr>
        <w:noProof/>
      </w:rPr>
      <w:drawing>
        <wp:anchor distT="0" distB="0" distL="114300" distR="114300" simplePos="0" relativeHeight="251661312" behindDoc="0" locked="0" layoutInCell="1" allowOverlap="1" wp14:anchorId="5E37AA5E" wp14:editId="66AB642B">
          <wp:simplePos x="0" y="0"/>
          <wp:positionH relativeFrom="margin">
            <wp:align>left</wp:align>
          </wp:positionH>
          <wp:positionV relativeFrom="paragraph">
            <wp:posOffset>-219710</wp:posOffset>
          </wp:positionV>
          <wp:extent cx="1764000" cy="432982"/>
          <wp:effectExtent l="0" t="0" r="0"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4000" cy="432982"/>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r w:rsidR="00C85FA0">
      <w:rPr>
        <w:rFonts w:ascii="Times New Roman" w:hAnsi="Times New Roman"/>
        <w:sz w:val="16"/>
        <w:szCs w:val="16"/>
      </w:rPr>
      <w:t>Volume</w:t>
    </w:r>
    <w:r w:rsidR="00315CC3">
      <w:rPr>
        <w:rFonts w:ascii="Times New Roman" w:hAnsi="Times New Roman"/>
        <w:sz w:val="16"/>
        <w:szCs w:val="16"/>
      </w:rPr>
      <w:t>(</w:t>
    </w:r>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30A83324" w:rsidR="003909BF" w:rsidRPr="00482478" w:rsidRDefault="00315CC3" w:rsidP="00482478">
    <w:pPr>
      <w:pStyle w:val="ab"/>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r>
      <w:rPr>
        <w:rFonts w:ascii="Times New Roman" w:hAnsi="Times New Roman" w:hint="eastAsia"/>
        <w:sz w:val="16"/>
        <w:szCs w:val="16"/>
        <w:lang w:eastAsia="zh-CN"/>
      </w:rPr>
      <w:t>10.</w:t>
    </w:r>
    <w:r w:rsidR="00964EB8">
      <w:rPr>
        <w:rFonts w:ascii="Times New Roman" w:hAnsi="Times New Roman"/>
        <w:sz w:val="16"/>
        <w:szCs w:val="16"/>
        <w:lang w:eastAsia="zh-CN"/>
      </w:rPr>
      <w:t>54517</w:t>
    </w:r>
    <w:r>
      <w:rPr>
        <w:rFonts w:ascii="Times New Roman" w:hAnsi="Times New Roman"/>
        <w:sz w:val="16"/>
        <w:szCs w:val="16"/>
      </w:rPr>
      <w:t>/xxxx</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1661</Words>
  <Characters>9473</Characters>
  <Application>Microsoft Office Word</Application>
  <DocSecurity>0</DocSecurity>
  <Lines>78</Lines>
  <Paragraphs>22</Paragraphs>
  <ScaleCrop>false</ScaleCrop>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40</cp:revision>
  <cp:lastPrinted>2023-11-29T06:40:00Z</cp:lastPrinted>
  <dcterms:created xsi:type="dcterms:W3CDTF">2023-12-06T06:00:00Z</dcterms:created>
  <dcterms:modified xsi:type="dcterms:W3CDTF">2025-07-01T03:36:00Z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